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检验室纯水机每次更换滤芯需要更换以下耗材，数量如下：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30"/>
        <w:gridCol w:w="313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4" w:hRule="atLeast"/>
        </w:trPr>
        <w:tc>
          <w:tcPr>
            <w:tcW w:w="8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项目名称</w:t>
            </w:r>
          </w:p>
        </w:tc>
        <w:tc>
          <w:tcPr>
            <w:tcW w:w="313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规格型号</w:t>
            </w:r>
          </w:p>
        </w:tc>
        <w:tc>
          <w:tcPr>
            <w:tcW w:w="168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棉芯</w:t>
            </w:r>
          </w:p>
        </w:tc>
        <w:tc>
          <w:tcPr>
            <w:tcW w:w="313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20寸20微米</w:t>
            </w:r>
          </w:p>
        </w:tc>
        <w:tc>
          <w:tcPr>
            <w:tcW w:w="168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碳芯</w:t>
            </w:r>
          </w:p>
        </w:tc>
        <w:tc>
          <w:tcPr>
            <w:tcW w:w="313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20寸CTO</w:t>
            </w:r>
          </w:p>
        </w:tc>
        <w:tc>
          <w:tcPr>
            <w:tcW w:w="168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棉芯</w:t>
            </w:r>
          </w:p>
        </w:tc>
        <w:tc>
          <w:tcPr>
            <w:tcW w:w="313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20寸5微米</w:t>
            </w:r>
          </w:p>
        </w:tc>
        <w:tc>
          <w:tcPr>
            <w:tcW w:w="168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DI滤芯</w:t>
            </w:r>
          </w:p>
        </w:tc>
        <w:tc>
          <w:tcPr>
            <w:tcW w:w="313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20寸</w:t>
            </w:r>
          </w:p>
        </w:tc>
        <w:tc>
          <w:tcPr>
            <w:tcW w:w="168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85" w:type="dxa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含配件更换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人工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费用</w:t>
            </w:r>
          </w:p>
        </w:tc>
        <w:tc>
          <w:tcPr>
            <w:tcW w:w="3135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5336"/>
    <w:rsid w:val="4CA101CA"/>
    <w:rsid w:val="4DAE3B7E"/>
    <w:rsid w:val="6D21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2025-12-04T01:35:25Z</dcterms:created>
  <dc:creator>Lenovo</dc:creator>
  <cp:lastModifiedBy>张敏政</cp:lastModifiedBy>
  <dcterms:modified xsi:type="dcterms:W3CDTF">2025-12-04T01:44:56Z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D0FD38E0F3444D1F8F794FEC55CE4C09</vt:lpwstr>
  </property>
</Properties>
</file>