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手动测漏器参数要求:</w:t>
      </w:r>
    </w:p>
    <w:p>
      <w:pP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接口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尺寸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:69号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适配新款奥林巴斯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）</w:t>
      </w:r>
    </w:p>
    <w:p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最大量程:300mmHg/40kpa</w:t>
      </w:r>
      <w:bookmarkStart w:id="0" w:name="_GoBack"/>
      <w:bookmarkEnd w:id="0"/>
    </w:p>
    <w:p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90537"/>
    <w:rsid w:val="1D090537"/>
    <w:rsid w:val="43E4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2026-09-23T09:37:00Z</dcterms:created>
  <dc:creator>艳艳</dc:creator>
  <cp:lastModifiedBy>ᴴᴱᴸ </cp:lastModifiedBy>
  <dcterms:modified xsi:type="dcterms:W3CDTF">2026-09-24T08:17:19Z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C64776B07DFC4FE09FE84175E2CA9AE4</vt:lpwstr>
  </property>
  <property fmtid="{D5CDD505-2E9C-101B-9397-08002B2CF9AE}" pid="4" name="KSOTemplateDocerSaveRecord">
    <vt:lpwstr>eyJoZGlkIjoiMmU1YzRlMzQ3MjRkNTg5NzMwOTQ1ODAzYzRjOTE2MzEiLCJ1c2VySWQiOiI0MzUzNDQ2MTIifQ==</vt:lpwstr>
  </property>
</Properties>
</file>